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3A" w:rsidRPr="008A638B" w:rsidRDefault="009652BD" w:rsidP="00A67C18">
      <w:pPr>
        <w:spacing w:line="240" w:lineRule="auto"/>
        <w:jc w:val="center"/>
        <w:rPr>
          <w:b/>
          <w:sz w:val="24"/>
          <w:szCs w:val="24"/>
          <w:lang w:val="es-MX"/>
        </w:rPr>
      </w:pPr>
      <w:r w:rsidRPr="009652BD">
        <w:rPr>
          <w:b/>
          <w:sz w:val="24"/>
          <w:szCs w:val="24"/>
          <w:lang w:val="es-MX"/>
        </w:rPr>
        <w:t xml:space="preserve">PROCURADOR </w:t>
      </w:r>
      <w:r w:rsidR="007F333A" w:rsidRPr="008A638B">
        <w:rPr>
          <w:b/>
          <w:sz w:val="24"/>
          <w:szCs w:val="24"/>
          <w:lang w:val="es-MX"/>
        </w:rPr>
        <w:t xml:space="preserve">BRNOVICH </w:t>
      </w:r>
      <w:r>
        <w:rPr>
          <w:b/>
          <w:sz w:val="24"/>
          <w:szCs w:val="24"/>
          <w:lang w:val="es-MX"/>
        </w:rPr>
        <w:t xml:space="preserve">LES </w:t>
      </w:r>
      <w:r w:rsidR="007F333A" w:rsidRPr="008A638B">
        <w:rPr>
          <w:b/>
          <w:sz w:val="24"/>
          <w:szCs w:val="24"/>
          <w:lang w:val="es-MX"/>
        </w:rPr>
        <w:t>RECUERDA A LOS EMPLEADOS SUS DERECHOS DURANTE LA PANIDEMIA DE COVID-19</w:t>
      </w:r>
    </w:p>
    <w:p w:rsidR="007F333A" w:rsidRPr="008A638B" w:rsidRDefault="00DA7461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9652BD">
        <w:rPr>
          <w:b/>
          <w:sz w:val="24"/>
          <w:szCs w:val="24"/>
          <w:lang w:val="es-MX"/>
        </w:rPr>
        <w:t xml:space="preserve">PHOENIX </w:t>
      </w:r>
      <w:r w:rsidR="009652BD">
        <w:rPr>
          <w:sz w:val="24"/>
          <w:szCs w:val="24"/>
          <w:lang w:val="es-MX"/>
        </w:rPr>
        <w:t>–</w:t>
      </w:r>
      <w:r w:rsidRPr="008A638B">
        <w:rPr>
          <w:sz w:val="24"/>
          <w:szCs w:val="24"/>
          <w:lang w:val="es-MX"/>
        </w:rPr>
        <w:t xml:space="preserve"> El Procurador General Mark Brnovich quiere recordarles a los empleados de Arizona sus derechos durante la pandemia de COVID-19, que incluye el tiempo de enfermedad </w:t>
      </w:r>
      <w:proofErr w:type="gramStart"/>
      <w:r w:rsidRPr="008A638B">
        <w:rPr>
          <w:sz w:val="24"/>
          <w:szCs w:val="24"/>
          <w:lang w:val="es-MX"/>
        </w:rPr>
        <w:t>pagado obligatorio</w:t>
      </w:r>
      <w:proofErr w:type="gramEnd"/>
      <w:r w:rsidRPr="008A638B">
        <w:rPr>
          <w:sz w:val="24"/>
          <w:szCs w:val="24"/>
          <w:lang w:val="es-MX"/>
        </w:rPr>
        <w:t xml:space="preserve"> que se puede utilizar en medio de una emergencia de salud pública o para cuidar a un niño durante un cierre obligatorio de las escuelas estatales.  </w:t>
      </w:r>
    </w:p>
    <w:p w:rsidR="00DA7461" w:rsidRPr="008A638B" w:rsidRDefault="00DA7461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8A638B">
        <w:rPr>
          <w:sz w:val="24"/>
          <w:szCs w:val="24"/>
          <w:lang w:val="es-MX"/>
        </w:rPr>
        <w:t xml:space="preserve">En 2016, los votantes de Arizona aprobaron la Proposición 206, la Ley de Salarios Justos y Familias Saludables de Arizona (Ley), que aumenta el salario mínimo del estado y proporciona varias protecciones para la mayoría de los empleados en Arizona, incluido el tiempo de enfermedad </w:t>
      </w:r>
      <w:r w:rsidR="00644548" w:rsidRPr="008A638B">
        <w:rPr>
          <w:sz w:val="24"/>
          <w:szCs w:val="24"/>
          <w:lang w:val="es-MX"/>
        </w:rPr>
        <w:t>pagado ganado.  En Arizona, los empleados de empresas con quince o más empleados acumulan un mínimo de hasta 40 horas de tiempo de enfermedad pagado ganado por año, que se puede utilizar para eventos que incluyen cierres de escuelas debido a una emergencia de salud pública. Los empleados de empresas con menos de quince empleados acumulan hasta 24 horas de tiempo de enfermedad pagado ganado.</w:t>
      </w:r>
    </w:p>
    <w:p w:rsidR="00644548" w:rsidRPr="008A638B" w:rsidRDefault="00644548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8A638B">
        <w:rPr>
          <w:b/>
          <w:sz w:val="24"/>
          <w:szCs w:val="24"/>
          <w:lang w:val="es-MX"/>
        </w:rPr>
        <w:t>Para empleadores con 15 o más empleados:</w:t>
      </w:r>
      <w:r w:rsidRPr="008A638B">
        <w:rPr>
          <w:sz w:val="24"/>
          <w:szCs w:val="24"/>
          <w:lang w:val="es-MX"/>
        </w:rPr>
        <w:t xml:space="preserve"> Los empleados tienen derecho a acumular un mínimo de una hora de tiempo de enfermedad pagado ganado por cada 30 horas trabajadas, pero los empleados no tienen derecho a acumular o usar más de 40 horas de tiempo de enfermedad pagado ganado por año a menos que el empleador selecciona un límite más alto.</w:t>
      </w:r>
    </w:p>
    <w:p w:rsidR="00E27828" w:rsidRPr="008A638B" w:rsidRDefault="00E27828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8A638B">
        <w:rPr>
          <w:b/>
          <w:sz w:val="24"/>
          <w:szCs w:val="24"/>
          <w:lang w:val="es-MX"/>
        </w:rPr>
        <w:t>Para empleadores con menos de 15 empleados</w:t>
      </w:r>
      <w:r w:rsidRPr="008A638B">
        <w:rPr>
          <w:sz w:val="24"/>
          <w:szCs w:val="24"/>
          <w:lang w:val="es-MX"/>
        </w:rPr>
        <w:t>: Los empleados tienen derecho a acumular un mínimo de una hora de tiempo de enfermedad pagado ganado por cada 30 horas trabajadas, pero no tienen derecho a acumular o usar más de 24 horas de tiempo de enfermedad pagado ganado por año a menos que el empleador establezca un límite más alto.</w:t>
      </w:r>
    </w:p>
    <w:p w:rsidR="007F333A" w:rsidRPr="008A638B" w:rsidRDefault="00E27828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8A638B">
        <w:rPr>
          <w:sz w:val="24"/>
          <w:szCs w:val="24"/>
          <w:lang w:val="es-MX"/>
        </w:rPr>
        <w:t>Las razones por las cuales el tiempo de enfermedad pagado ganado se puede usar en Arizona se detallan en</w:t>
      </w:r>
      <w:r w:rsidRPr="008A638B">
        <w:rPr>
          <w:color w:val="4F81BD" w:themeColor="accent1"/>
          <w:sz w:val="24"/>
          <w:szCs w:val="24"/>
          <w:lang w:val="es-MX"/>
        </w:rPr>
        <w:t xml:space="preserve"> </w:t>
      </w:r>
      <w:hyperlink r:id="rId6" w:history="1">
        <w:r w:rsidRPr="0046335C">
          <w:rPr>
            <w:rStyle w:val="Hyperlink"/>
            <w:sz w:val="24"/>
            <w:szCs w:val="24"/>
            <w:lang w:val="es-MX"/>
          </w:rPr>
          <w:t>A.R.S. § 23-373 (A).</w:t>
        </w:r>
      </w:hyperlink>
      <w:r w:rsidRPr="008A638B">
        <w:rPr>
          <w:color w:val="4F81BD" w:themeColor="accent1"/>
          <w:sz w:val="24"/>
          <w:szCs w:val="24"/>
          <w:lang w:val="es-MX"/>
        </w:rPr>
        <w:t xml:space="preserve"> </w:t>
      </w:r>
      <w:r w:rsidRPr="008A638B">
        <w:rPr>
          <w:sz w:val="24"/>
          <w:szCs w:val="24"/>
          <w:lang w:val="es-MX"/>
        </w:rPr>
        <w:t xml:space="preserve">Incluyen pero </w:t>
      </w:r>
      <w:bookmarkStart w:id="0" w:name="_GoBack"/>
      <w:bookmarkEnd w:id="0"/>
      <w:r w:rsidRPr="008A638B">
        <w:rPr>
          <w:sz w:val="24"/>
          <w:szCs w:val="24"/>
          <w:lang w:val="es-MX"/>
        </w:rPr>
        <w:t>no se limitan a:</w:t>
      </w:r>
    </w:p>
    <w:p w:rsidR="00E27828" w:rsidRPr="008A638B" w:rsidRDefault="00E27828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8A638B">
        <w:rPr>
          <w:sz w:val="24"/>
          <w:szCs w:val="24"/>
          <w:lang w:val="es-MX"/>
        </w:rPr>
        <w:t>“El cierre del lugar de negocios o trabajo del empleado por orden de un funcionario público debido a una emergencia de salud pública o la necesidad de un empleado de cuidar a un niño cuya escuela o lugar de cuidado ha sido cerrado por orden de un funcionario público debido a una emergencia de salud pública , o cuidarse a uno mismo o a un miembro de la familia cuando las autoridades de salud que tienen jurisdicción o un proveedor de atención médica determinaron que la presencia del empleado o del miembro de la familia en la comunidad puede poner en peligro la salud de los demás debido a su exposición a un enfermedad contagiosa, ya sea que el empleado o miembro de la familia haya contraído realmente la enfermedad contagiosa ".</w:t>
      </w:r>
    </w:p>
    <w:p w:rsidR="00E27828" w:rsidRPr="008A638B" w:rsidRDefault="00E27828" w:rsidP="008A638B">
      <w:pPr>
        <w:spacing w:line="240" w:lineRule="auto"/>
        <w:jc w:val="both"/>
        <w:rPr>
          <w:sz w:val="24"/>
          <w:szCs w:val="24"/>
          <w:lang w:val="es-MX"/>
        </w:rPr>
      </w:pPr>
      <w:r w:rsidRPr="008A638B">
        <w:rPr>
          <w:sz w:val="24"/>
          <w:szCs w:val="24"/>
          <w:lang w:val="es-MX"/>
        </w:rPr>
        <w:t>Se</w:t>
      </w:r>
      <w:r w:rsidR="00E546FB" w:rsidRPr="008A638B">
        <w:rPr>
          <w:sz w:val="24"/>
          <w:szCs w:val="24"/>
          <w:lang w:val="es-MX"/>
        </w:rPr>
        <w:t xml:space="preserve"> les</w:t>
      </w:r>
      <w:r w:rsidRPr="008A638B">
        <w:rPr>
          <w:sz w:val="24"/>
          <w:szCs w:val="24"/>
          <w:lang w:val="es-MX"/>
        </w:rPr>
        <w:t xml:space="preserve"> anima a los empleados a hablar con sus empleadores y a discutir sus necesidades de cuidado de niños y cuidado familiar durante este sentido creciente de preocupaciones de salud de la comunidad.</w:t>
      </w:r>
    </w:p>
    <w:p w:rsidR="00E27828" w:rsidRPr="008A638B" w:rsidRDefault="00E546FB" w:rsidP="008A638B">
      <w:pPr>
        <w:spacing w:line="240" w:lineRule="auto"/>
        <w:jc w:val="both"/>
        <w:rPr>
          <w:color w:val="4F81BD" w:themeColor="accent1"/>
          <w:sz w:val="24"/>
          <w:szCs w:val="24"/>
          <w:lang w:val="es-MX"/>
        </w:rPr>
      </w:pPr>
      <w:r w:rsidRPr="008A638B">
        <w:rPr>
          <w:sz w:val="24"/>
          <w:szCs w:val="24"/>
          <w:lang w:val="es-MX"/>
        </w:rPr>
        <w:t xml:space="preserve">Los empleados que creen que su empleador no cumple con esta ley pueden </w:t>
      </w:r>
      <w:hyperlink r:id="rId7" w:history="1">
        <w:r w:rsidRPr="0046335C">
          <w:rPr>
            <w:rStyle w:val="Hyperlink"/>
            <w:sz w:val="24"/>
            <w:szCs w:val="24"/>
            <w:lang w:val="es-MX"/>
          </w:rPr>
          <w:t xml:space="preserve">comunicarse con la </w:t>
        </w:r>
        <w:r w:rsidR="0046335C" w:rsidRPr="0046335C">
          <w:rPr>
            <w:rStyle w:val="Hyperlink"/>
            <w:sz w:val="24"/>
            <w:szCs w:val="24"/>
            <w:lang w:val="es-MX"/>
          </w:rPr>
          <w:t xml:space="preserve">Comisión Industrial de Arizona </w:t>
        </w:r>
        <w:r w:rsidRPr="0046335C">
          <w:rPr>
            <w:rStyle w:val="Hyperlink"/>
            <w:sz w:val="24"/>
            <w:szCs w:val="24"/>
            <w:lang w:val="es-MX"/>
          </w:rPr>
          <w:t>aquí.</w:t>
        </w:r>
      </w:hyperlink>
    </w:p>
    <w:sectPr w:rsidR="00E27828" w:rsidRPr="008A638B" w:rsidSect="00F651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89"/>
    <w:rsid w:val="0046335C"/>
    <w:rsid w:val="00631689"/>
    <w:rsid w:val="00644548"/>
    <w:rsid w:val="007F333A"/>
    <w:rsid w:val="008A21A8"/>
    <w:rsid w:val="008A638B"/>
    <w:rsid w:val="009652BD"/>
    <w:rsid w:val="00A67C18"/>
    <w:rsid w:val="00B72D67"/>
    <w:rsid w:val="00DA7461"/>
    <w:rsid w:val="00DC4842"/>
    <w:rsid w:val="00E27828"/>
    <w:rsid w:val="00E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689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631689"/>
    <w:rPr>
      <w:rFonts w:cs="Times New Roman"/>
      <w:b/>
      <w:bCs/>
    </w:rPr>
  </w:style>
  <w:style w:type="character" w:customStyle="1" w:styleId="1a9t-inl">
    <w:name w:val="_1a9t-inl"/>
    <w:basedOn w:val="DefaultParagraphFont"/>
    <w:rsid w:val="007F333A"/>
  </w:style>
  <w:style w:type="character" w:styleId="Hyperlink">
    <w:name w:val="Hyperlink"/>
    <w:basedOn w:val="DefaultParagraphFont"/>
    <w:uiPriority w:val="99"/>
    <w:unhideWhenUsed/>
    <w:rsid w:val="00463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689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631689"/>
    <w:rPr>
      <w:rFonts w:cs="Times New Roman"/>
      <w:b/>
      <w:bCs/>
    </w:rPr>
  </w:style>
  <w:style w:type="character" w:customStyle="1" w:styleId="1a9t-inl">
    <w:name w:val="_1a9t-inl"/>
    <w:basedOn w:val="DefaultParagraphFont"/>
    <w:rsid w:val="007F333A"/>
  </w:style>
  <w:style w:type="character" w:styleId="Hyperlink">
    <w:name w:val="Hyperlink"/>
    <w:basedOn w:val="DefaultParagraphFont"/>
    <w:uiPriority w:val="99"/>
    <w:unhideWhenUsed/>
    <w:rsid w:val="00463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zica.gov/resources/employe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zleg.gov/viewdocument/?docName=https://www.azleg.gov/ars/23/0037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FAAC-F1CE-4022-AFEF-AE22DD73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Arteaga, Lucia</dc:creator>
  <cp:lastModifiedBy>Conner, Katie</cp:lastModifiedBy>
  <cp:revision>4</cp:revision>
  <dcterms:created xsi:type="dcterms:W3CDTF">2020-03-17T20:02:00Z</dcterms:created>
  <dcterms:modified xsi:type="dcterms:W3CDTF">2020-03-17T20:03:00Z</dcterms:modified>
</cp:coreProperties>
</file>