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2D9" w:rsidRPr="00117B69" w:rsidRDefault="005202D9" w:rsidP="005202D9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117B69">
        <w:rPr>
          <w:rFonts w:ascii="Times New Roman" w:hAnsi="Times New Roman" w:cs="Times New Roman"/>
          <w:b/>
          <w:sz w:val="32"/>
        </w:rPr>
        <w:t>NOTICE AND AGENDA</w:t>
      </w:r>
    </w:p>
    <w:p w:rsidR="005202D9" w:rsidRPr="002F11B4" w:rsidRDefault="005202D9" w:rsidP="005202D9">
      <w:pPr>
        <w:jc w:val="center"/>
        <w:rPr>
          <w:rFonts w:ascii="Times New Roman" w:hAnsi="Times New Roman" w:cs="Times New Roman"/>
          <w:b/>
          <w:sz w:val="24"/>
        </w:rPr>
      </w:pPr>
      <w:r w:rsidRPr="002F11B4">
        <w:rPr>
          <w:rFonts w:ascii="Times New Roman" w:hAnsi="Times New Roman" w:cs="Times New Roman"/>
          <w:b/>
          <w:sz w:val="24"/>
        </w:rPr>
        <w:t>OF PUBLIC MEETING OF THE</w:t>
      </w:r>
    </w:p>
    <w:p w:rsidR="005202D9" w:rsidRPr="002F11B4" w:rsidRDefault="005202D9" w:rsidP="005202D9">
      <w:pPr>
        <w:jc w:val="center"/>
        <w:rPr>
          <w:rFonts w:ascii="Times New Roman" w:hAnsi="Times New Roman" w:cs="Times New Roman"/>
          <w:b/>
          <w:sz w:val="24"/>
        </w:rPr>
      </w:pPr>
      <w:r w:rsidRPr="002F11B4">
        <w:rPr>
          <w:rFonts w:ascii="Times New Roman" w:hAnsi="Times New Roman" w:cs="Times New Roman"/>
          <w:b/>
          <w:sz w:val="24"/>
        </w:rPr>
        <w:t>ARIZONA CIVIL RIGHTS ADVISORY BOARD:</w:t>
      </w:r>
    </w:p>
    <w:p w:rsidR="005202D9" w:rsidRPr="002F11B4" w:rsidRDefault="005202D9" w:rsidP="005202D9">
      <w:pPr>
        <w:jc w:val="center"/>
        <w:rPr>
          <w:rFonts w:ascii="Times New Roman" w:hAnsi="Times New Roman" w:cs="Times New Roman"/>
          <w:b/>
          <w:sz w:val="24"/>
        </w:rPr>
      </w:pPr>
      <w:r w:rsidRPr="002F11B4">
        <w:rPr>
          <w:rFonts w:ascii="Times New Roman" w:hAnsi="Times New Roman" w:cs="Times New Roman"/>
          <w:b/>
          <w:sz w:val="24"/>
        </w:rPr>
        <w:t xml:space="preserve">SUBCOMMITTEE ON DISABILITIES </w:t>
      </w:r>
    </w:p>
    <w:p w:rsidR="005202D9" w:rsidRDefault="005202D9" w:rsidP="005202D9">
      <w:pPr>
        <w:rPr>
          <w:rFonts w:ascii="Times New Roman" w:hAnsi="Times New Roman" w:cs="Times New Roman"/>
        </w:rPr>
      </w:pPr>
      <w:r w:rsidRPr="002F11B4">
        <w:rPr>
          <w:rFonts w:ascii="Times New Roman" w:hAnsi="Times New Roman" w:cs="Times New Roman"/>
        </w:rPr>
        <w:t>Pursuant to A.R.S. § 38-431.02, notice is hereby given to the members of the Arizona Civil Rights Advisory Board and to the general public that the Arizona Civil Rights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 xml:space="preserve">Advisory Board: Subcommittee on Disabilities will be holding a meeting, open to the public, on </w:t>
      </w:r>
      <w:r w:rsidR="00117B69">
        <w:rPr>
          <w:rFonts w:ascii="Times New Roman" w:hAnsi="Times New Roman" w:cs="Times New Roman"/>
        </w:rPr>
        <w:t>Thursday</w:t>
      </w:r>
      <w:r w:rsidRPr="002F11B4">
        <w:rPr>
          <w:rFonts w:ascii="Times New Roman" w:hAnsi="Times New Roman" w:cs="Times New Roman"/>
        </w:rPr>
        <w:t xml:space="preserve">, </w:t>
      </w:r>
      <w:r w:rsidR="00117B69">
        <w:rPr>
          <w:rFonts w:ascii="Times New Roman" w:hAnsi="Times New Roman" w:cs="Times New Roman"/>
        </w:rPr>
        <w:t>July</w:t>
      </w:r>
      <w:r w:rsidRPr="002F11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2F11B4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  <w:r w:rsidRPr="002F11B4">
        <w:rPr>
          <w:rFonts w:ascii="Times New Roman" w:hAnsi="Times New Roman" w:cs="Times New Roman"/>
        </w:rPr>
        <w:t>, at 1</w:t>
      </w:r>
      <w:r w:rsidR="00117B69">
        <w:rPr>
          <w:rFonts w:ascii="Times New Roman" w:hAnsi="Times New Roman" w:cs="Times New Roman"/>
        </w:rPr>
        <w:t>2</w:t>
      </w:r>
      <w:r w:rsidRPr="002F11B4">
        <w:rPr>
          <w:rFonts w:ascii="Times New Roman" w:hAnsi="Times New Roman" w:cs="Times New Roman"/>
        </w:rPr>
        <w:t>:00 p.m., which will be held virtually using the Zoom video platform. The public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will have access to view the virtual meeting upon request. To request access, please contact Sophia Braham,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sophia.braham@azag.gov.</w:t>
      </w:r>
      <w:r>
        <w:rPr>
          <w:rFonts w:ascii="Times New Roman" w:hAnsi="Times New Roman" w:cs="Times New Roman"/>
        </w:rPr>
        <w:br/>
      </w:r>
      <w:r w:rsidRPr="002F11B4">
        <w:rPr>
          <w:rFonts w:ascii="Times New Roman" w:hAnsi="Times New Roman" w:cs="Times New Roman"/>
        </w:rPr>
        <w:br/>
        <w:t>Executive Session Notice: Pursuant to A.R.S. § 38-431.03(A)(3), the Board may vote to go into Executive Session, which will not be open to the public, to receive legal advice on any item on this agenda.</w:t>
      </w:r>
    </w:p>
    <w:p w:rsidR="002F11B4" w:rsidRPr="00117B69" w:rsidRDefault="002F11B4" w:rsidP="005202D9">
      <w:pPr>
        <w:spacing w:before="240" w:after="0" w:line="480" w:lineRule="auto"/>
        <w:jc w:val="center"/>
        <w:rPr>
          <w:rFonts w:ascii="Times New Roman" w:hAnsi="Times New Roman" w:cs="Times New Roman"/>
          <w:b/>
        </w:rPr>
      </w:pPr>
      <w:r w:rsidRPr="00117B69">
        <w:rPr>
          <w:rFonts w:ascii="Times New Roman" w:hAnsi="Times New Roman" w:cs="Times New Roman"/>
          <w:b/>
        </w:rPr>
        <w:t>AGENDA</w:t>
      </w:r>
    </w:p>
    <w:p w:rsidR="00117B69" w:rsidRPr="00117B69" w:rsidRDefault="00117B69" w:rsidP="00117B69">
      <w:pPr>
        <w:pStyle w:val="ListParagraph"/>
        <w:numPr>
          <w:ilvl w:val="0"/>
          <w:numId w:val="4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117B69">
        <w:rPr>
          <w:rFonts w:ascii="Times New Roman" w:hAnsi="Times New Roman" w:cs="Times New Roman"/>
        </w:rPr>
        <w:t>Welcome</w:t>
      </w:r>
    </w:p>
    <w:p w:rsidR="00117B69" w:rsidRPr="00117B69" w:rsidRDefault="00117B69" w:rsidP="00117B69">
      <w:pPr>
        <w:pStyle w:val="ListParagraph"/>
        <w:numPr>
          <w:ilvl w:val="0"/>
          <w:numId w:val="4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117B69">
        <w:rPr>
          <w:rFonts w:ascii="Times New Roman" w:hAnsi="Times New Roman" w:cs="Times New Roman"/>
        </w:rPr>
        <w:t>ADA Website Study</w:t>
      </w:r>
    </w:p>
    <w:p w:rsidR="00117B69" w:rsidRPr="00117B69" w:rsidRDefault="00117B69" w:rsidP="00117B69">
      <w:pPr>
        <w:pStyle w:val="ListParagraph"/>
        <w:numPr>
          <w:ilvl w:val="0"/>
          <w:numId w:val="4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117B69">
        <w:rPr>
          <w:rFonts w:ascii="Times New Roman" w:hAnsi="Times New Roman" w:cs="Times New Roman"/>
        </w:rPr>
        <w:t>Town Hall</w:t>
      </w:r>
    </w:p>
    <w:p w:rsidR="00117B69" w:rsidRPr="00117B69" w:rsidRDefault="00117B69" w:rsidP="00117B69">
      <w:pPr>
        <w:pStyle w:val="ListParagraph"/>
        <w:numPr>
          <w:ilvl w:val="0"/>
          <w:numId w:val="4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117B69">
        <w:rPr>
          <w:rFonts w:ascii="Times New Roman" w:hAnsi="Times New Roman" w:cs="Times New Roman"/>
        </w:rPr>
        <w:t>Call to Public</w:t>
      </w:r>
    </w:p>
    <w:p w:rsidR="00117B69" w:rsidRPr="00117B69" w:rsidRDefault="00117B69" w:rsidP="00117B69">
      <w:pPr>
        <w:pStyle w:val="ListParagraph"/>
        <w:numPr>
          <w:ilvl w:val="0"/>
          <w:numId w:val="4"/>
        </w:numPr>
        <w:spacing w:after="0" w:line="480" w:lineRule="auto"/>
        <w:contextualSpacing w:val="0"/>
        <w:rPr>
          <w:rFonts w:ascii="Times New Roman" w:hAnsi="Times New Roman" w:cs="Times New Roman"/>
        </w:rPr>
      </w:pPr>
      <w:r w:rsidRPr="00117B69">
        <w:rPr>
          <w:rFonts w:ascii="Times New Roman" w:hAnsi="Times New Roman" w:cs="Times New Roman"/>
        </w:rPr>
        <w:t xml:space="preserve">Adjournment </w:t>
      </w:r>
    </w:p>
    <w:p w:rsidR="00117B69" w:rsidRDefault="00117B69" w:rsidP="00117B69">
      <w:pPr>
        <w:spacing w:after="0" w:line="240" w:lineRule="auto"/>
        <w:rPr>
          <w:rFonts w:ascii="Aptos" w:hAnsi="Aptos"/>
        </w:rPr>
      </w:pPr>
    </w:p>
    <w:p w:rsidR="00117B69" w:rsidRPr="00117B69" w:rsidRDefault="00117B69" w:rsidP="00117B69">
      <w:pPr>
        <w:spacing w:after="0" w:line="240" w:lineRule="auto"/>
        <w:rPr>
          <w:rFonts w:ascii="Aptos" w:hAnsi="Aptos"/>
        </w:rPr>
      </w:pPr>
    </w:p>
    <w:p w:rsidR="002F11B4" w:rsidRPr="002F11B4" w:rsidRDefault="002F11B4" w:rsidP="002F11B4">
      <w:pPr>
        <w:rPr>
          <w:rFonts w:ascii="Times New Roman" w:hAnsi="Times New Roman" w:cs="Times New Roman"/>
          <w:i/>
        </w:rPr>
      </w:pPr>
      <w:r w:rsidRPr="002F11B4">
        <w:rPr>
          <w:rFonts w:ascii="Times New Roman" w:hAnsi="Times New Roman" w:cs="Times New Roman"/>
          <w:i/>
        </w:rPr>
        <w:t>Items may be taken out of order.</w:t>
      </w:r>
    </w:p>
    <w:p w:rsidR="002F11B4" w:rsidRPr="002F11B4" w:rsidRDefault="002F11B4" w:rsidP="002F11B4">
      <w:pPr>
        <w:rPr>
          <w:rFonts w:ascii="Times New Roman" w:hAnsi="Times New Roman" w:cs="Times New Roman"/>
        </w:rPr>
      </w:pPr>
      <w:r w:rsidRPr="002F11B4">
        <w:rPr>
          <w:rFonts w:ascii="Times New Roman" w:hAnsi="Times New Roman" w:cs="Times New Roman"/>
        </w:rPr>
        <w:t>Persons with a disability may request a reasonable accommodation, such as a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sign language interpreter, by contacting Cari Shehorn, at the Civil Rights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Division (602) 542-4909. Requests should be made as early as possible to</w:t>
      </w:r>
      <w:r>
        <w:rPr>
          <w:rFonts w:ascii="Times New Roman" w:hAnsi="Times New Roman" w:cs="Times New Roman"/>
        </w:rPr>
        <w:t xml:space="preserve"> </w:t>
      </w:r>
      <w:r w:rsidRPr="002F11B4">
        <w:rPr>
          <w:rFonts w:ascii="Times New Roman" w:hAnsi="Times New Roman" w:cs="Times New Roman"/>
        </w:rPr>
        <w:t>arrange the accommodation.</w:t>
      </w:r>
    </w:p>
    <w:sectPr w:rsidR="002F11B4" w:rsidRPr="002F11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4A1" w:rsidRDefault="00AB04A1" w:rsidP="00AB04A1">
      <w:pPr>
        <w:spacing w:after="0" w:line="240" w:lineRule="auto"/>
      </w:pPr>
      <w:r>
        <w:separator/>
      </w:r>
    </w:p>
  </w:endnote>
  <w:endnote w:type="continuationSeparator" w:id="0">
    <w:p w:rsidR="00AB04A1" w:rsidRDefault="00AB04A1" w:rsidP="00AB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A1" w:rsidRPr="002F11B4" w:rsidRDefault="00AB04A1" w:rsidP="00AB04A1">
    <w:pPr>
      <w:jc w:val="center"/>
      <w:rPr>
        <w:rFonts w:ascii="Times New Roman" w:hAnsi="Times New Roman" w:cs="Times New Roman"/>
        <w:b/>
        <w:sz w:val="24"/>
      </w:rPr>
    </w:pPr>
    <w:r w:rsidRPr="002F11B4">
      <w:rPr>
        <w:rFonts w:ascii="Times New Roman" w:hAnsi="Times New Roman" w:cs="Times New Roman"/>
        <w:b/>
        <w:sz w:val="24"/>
      </w:rPr>
      <w:t>2005 N. Central Avenue</w:t>
    </w:r>
  </w:p>
  <w:p w:rsidR="00AB04A1" w:rsidRPr="002F11B4" w:rsidRDefault="00AB04A1" w:rsidP="00AB04A1">
    <w:pPr>
      <w:jc w:val="center"/>
      <w:rPr>
        <w:rFonts w:ascii="Times New Roman" w:hAnsi="Times New Roman" w:cs="Times New Roman"/>
        <w:b/>
        <w:sz w:val="24"/>
      </w:rPr>
    </w:pPr>
    <w:r w:rsidRPr="002F11B4">
      <w:rPr>
        <w:rFonts w:ascii="Times New Roman" w:hAnsi="Times New Roman" w:cs="Times New Roman"/>
        <w:b/>
        <w:sz w:val="24"/>
      </w:rPr>
      <w:t>Phoenix, Arizona 85004</w:t>
    </w:r>
  </w:p>
  <w:p w:rsidR="00AB04A1" w:rsidRPr="00AB04A1" w:rsidRDefault="00AB04A1" w:rsidP="00AB04A1">
    <w:pPr>
      <w:jc w:val="center"/>
      <w:rPr>
        <w:rFonts w:ascii="Times New Roman" w:hAnsi="Times New Roman" w:cs="Times New Roman"/>
        <w:b/>
        <w:sz w:val="24"/>
      </w:rPr>
    </w:pPr>
    <w:r w:rsidRPr="002F11B4">
      <w:rPr>
        <w:rFonts w:ascii="Times New Roman" w:hAnsi="Times New Roman" w:cs="Times New Roman"/>
        <w:b/>
        <w:sz w:val="24"/>
      </w:rPr>
      <w:t>(602) 542-4909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4A1" w:rsidRDefault="00AB04A1" w:rsidP="00AB04A1">
      <w:pPr>
        <w:spacing w:after="0" w:line="240" w:lineRule="auto"/>
      </w:pPr>
      <w:r>
        <w:separator/>
      </w:r>
    </w:p>
  </w:footnote>
  <w:footnote w:type="continuationSeparator" w:id="0">
    <w:p w:rsidR="00AB04A1" w:rsidRDefault="00AB04A1" w:rsidP="00AB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A1" w:rsidRDefault="00AB04A1" w:rsidP="00AB04A1">
    <w:pPr>
      <w:pStyle w:val="NormalWeb"/>
      <w:jc w:val="center"/>
    </w:pPr>
    <w:r>
      <w:rPr>
        <w:noProof/>
      </w:rPr>
      <w:drawing>
        <wp:inline distT="0" distB="0" distL="0" distR="0">
          <wp:extent cx="5943600" cy="1239243"/>
          <wp:effectExtent l="0" t="0" r="0" b="0"/>
          <wp:docPr id="1" name="Picture 1" descr="C:\Users\SBraham\AppData\Local\Microsoft\Windows\INetCache\Content.Outlook\8HJI4000\ACRAB_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raham\AppData\Local\Microsoft\Windows\INetCache\Content.Outlook\8HJI4000\ACRAB_Logo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012" cy="124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4A1" w:rsidRDefault="00AB04A1">
    <w:pPr>
      <w:pStyle w:val="Header"/>
    </w:pPr>
  </w:p>
  <w:p w:rsidR="00AB04A1" w:rsidRDefault="00AB0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A2470"/>
    <w:multiLevelType w:val="hybridMultilevel"/>
    <w:tmpl w:val="5C00EC74"/>
    <w:lvl w:ilvl="0" w:tplc="32BE2D6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666B9"/>
    <w:multiLevelType w:val="hybridMultilevel"/>
    <w:tmpl w:val="199613CA"/>
    <w:lvl w:ilvl="0" w:tplc="68783C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44139"/>
    <w:multiLevelType w:val="hybridMultilevel"/>
    <w:tmpl w:val="3C38BFAE"/>
    <w:lvl w:ilvl="0" w:tplc="F3A4649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E51E4"/>
    <w:multiLevelType w:val="hybridMultilevel"/>
    <w:tmpl w:val="9E5CA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B4"/>
    <w:rsid w:val="00117B69"/>
    <w:rsid w:val="002F11B4"/>
    <w:rsid w:val="005202D9"/>
    <w:rsid w:val="005B2578"/>
    <w:rsid w:val="00AB04A1"/>
    <w:rsid w:val="00BB09A1"/>
    <w:rsid w:val="00C92F37"/>
    <w:rsid w:val="00D17D84"/>
    <w:rsid w:val="00D74EA2"/>
    <w:rsid w:val="00EE7F4E"/>
    <w:rsid w:val="00F0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C7B160F-9B12-4ADF-A63A-10ADA44B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4A1"/>
  </w:style>
  <w:style w:type="paragraph" w:styleId="Footer">
    <w:name w:val="footer"/>
    <w:basedOn w:val="Normal"/>
    <w:link w:val="FooterChar"/>
    <w:uiPriority w:val="99"/>
    <w:unhideWhenUsed/>
    <w:rsid w:val="00AB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4A1"/>
  </w:style>
  <w:style w:type="paragraph" w:styleId="NormalWeb">
    <w:name w:val="Normal (Web)"/>
    <w:basedOn w:val="Normal"/>
    <w:uiPriority w:val="99"/>
    <w:semiHidden/>
    <w:unhideWhenUsed/>
    <w:rsid w:val="00AB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 Atty Gen Office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Braham, Sophia</dc:creator>
  <cp:keywords/>
  <dc:description/>
  <cp:lastModifiedBy>Braham, Sophia</cp:lastModifiedBy>
  <cp:revision>2</cp:revision>
  <dcterms:created xsi:type="dcterms:W3CDTF">2025-06-27T18:25:00Z</dcterms:created>
  <dcterms:modified xsi:type="dcterms:W3CDTF">2025-06-27T18:25:00Z</dcterms:modified>
</cp:coreProperties>
</file>